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17505" w14:textId="32BC19BC" w:rsidR="00AC46D6" w:rsidRPr="007B3ADA" w:rsidRDefault="00AC46D6" w:rsidP="007B3ADA">
      <w:pPr>
        <w:jc w:val="center"/>
        <w:rPr>
          <w:sz w:val="32"/>
          <w:szCs w:val="32"/>
        </w:rPr>
      </w:pPr>
      <w:r w:rsidRPr="007B3ADA">
        <w:rPr>
          <w:sz w:val="32"/>
          <w:szCs w:val="32"/>
        </w:rPr>
        <w:t xml:space="preserve">2026 ADOA </w:t>
      </w:r>
      <w:r w:rsidR="00D23887" w:rsidRPr="007B3ADA">
        <w:rPr>
          <w:sz w:val="32"/>
          <w:szCs w:val="32"/>
        </w:rPr>
        <w:t>C</w:t>
      </w:r>
      <w:r w:rsidRPr="007B3ADA">
        <w:rPr>
          <w:sz w:val="32"/>
          <w:szCs w:val="32"/>
        </w:rPr>
        <w:t>onference</w:t>
      </w:r>
    </w:p>
    <w:p w14:paraId="74D7AA75" w14:textId="77777777" w:rsidR="00D23887" w:rsidRPr="00D23887" w:rsidRDefault="00D23887" w:rsidP="00AC46D6">
      <w:pPr>
        <w:rPr>
          <w:sz w:val="28"/>
          <w:szCs w:val="28"/>
        </w:rPr>
      </w:pPr>
    </w:p>
    <w:p w14:paraId="41E32DC3" w14:textId="77777777" w:rsidR="00AC46D6" w:rsidRPr="007B3ADA" w:rsidRDefault="00AC46D6" w:rsidP="00AC46D6">
      <w:pPr>
        <w:rPr>
          <w:sz w:val="28"/>
          <w:szCs w:val="28"/>
        </w:rPr>
      </w:pPr>
      <w:r w:rsidRPr="007B3ADA">
        <w:rPr>
          <w:sz w:val="28"/>
          <w:szCs w:val="28"/>
        </w:rPr>
        <w:t>The ADOA is pleased to release the conference registration for the 2026 ADOA Conference at the Pomeroy at Olds College, co-hosted by the Town of Olds and Mountain View County!</w:t>
      </w:r>
    </w:p>
    <w:p w14:paraId="435F6FBA" w14:textId="77777777" w:rsidR="00AC46D6" w:rsidRPr="007B3ADA" w:rsidRDefault="00AC46D6" w:rsidP="00AC46D6">
      <w:pPr>
        <w:rPr>
          <w:sz w:val="28"/>
          <w:szCs w:val="28"/>
        </w:rPr>
      </w:pPr>
    </w:p>
    <w:p w14:paraId="3F4DFCE6" w14:textId="77777777" w:rsidR="00AC46D6" w:rsidRPr="007B3ADA" w:rsidRDefault="00AC46D6" w:rsidP="00AC46D6">
      <w:pPr>
        <w:rPr>
          <w:sz w:val="28"/>
          <w:szCs w:val="28"/>
        </w:rPr>
      </w:pPr>
      <w:r w:rsidRPr="007B3ADA">
        <w:rPr>
          <w:sz w:val="28"/>
          <w:szCs w:val="28"/>
        </w:rPr>
        <w:t>The conference will feature a variety of useful topics for our members, including but not limited to:</w:t>
      </w:r>
    </w:p>
    <w:p w14:paraId="47403CC6" w14:textId="77777777" w:rsidR="00D23887" w:rsidRPr="007B3ADA" w:rsidRDefault="00D23887" w:rsidP="00AC46D6">
      <w:pPr>
        <w:rPr>
          <w:sz w:val="28"/>
          <w:szCs w:val="28"/>
        </w:rPr>
      </w:pPr>
    </w:p>
    <w:p w14:paraId="2DEBE497" w14:textId="10B33D38" w:rsidR="00AC46D6" w:rsidRPr="007B3ADA" w:rsidRDefault="00AC46D6" w:rsidP="00AC46D6">
      <w:pPr>
        <w:rPr>
          <w:sz w:val="28"/>
          <w:szCs w:val="28"/>
        </w:rPr>
      </w:pPr>
      <w:r w:rsidRPr="007B3ADA">
        <w:rPr>
          <w:sz w:val="28"/>
          <w:szCs w:val="28"/>
        </w:rPr>
        <w:t>Safety during Site Visits, presented by the Olds RCMP</w:t>
      </w:r>
    </w:p>
    <w:p w14:paraId="4DAD30F3" w14:textId="77777777" w:rsidR="00AC46D6" w:rsidRPr="007B3ADA" w:rsidRDefault="00AC46D6" w:rsidP="00AC46D6">
      <w:pPr>
        <w:rPr>
          <w:sz w:val="28"/>
          <w:szCs w:val="28"/>
        </w:rPr>
      </w:pPr>
      <w:r w:rsidRPr="007B3ADA">
        <w:rPr>
          <w:sz w:val="28"/>
          <w:szCs w:val="28"/>
        </w:rPr>
        <w:t>Emergency Management</w:t>
      </w:r>
    </w:p>
    <w:p w14:paraId="083BA7AF" w14:textId="77777777" w:rsidR="00AC46D6" w:rsidRPr="007B3ADA" w:rsidRDefault="00AC46D6" w:rsidP="00AC46D6">
      <w:pPr>
        <w:rPr>
          <w:sz w:val="28"/>
          <w:szCs w:val="28"/>
        </w:rPr>
      </w:pPr>
      <w:r w:rsidRPr="007B3ADA">
        <w:rPr>
          <w:sz w:val="28"/>
          <w:szCs w:val="28"/>
        </w:rPr>
        <w:t>A Land Titles Refresher</w:t>
      </w:r>
    </w:p>
    <w:p w14:paraId="739C8A09" w14:textId="77777777" w:rsidR="00AC46D6" w:rsidRPr="007B3ADA" w:rsidRDefault="00AC46D6" w:rsidP="00AC46D6">
      <w:pPr>
        <w:rPr>
          <w:sz w:val="28"/>
          <w:szCs w:val="28"/>
        </w:rPr>
      </w:pPr>
      <w:r w:rsidRPr="007B3ADA">
        <w:rPr>
          <w:sz w:val="28"/>
          <w:szCs w:val="28"/>
        </w:rPr>
        <w:t>AI in the Workplace</w:t>
      </w:r>
    </w:p>
    <w:p w14:paraId="57687494" w14:textId="77777777" w:rsidR="00AC46D6" w:rsidRPr="007B3ADA" w:rsidRDefault="00AC46D6" w:rsidP="00AC46D6">
      <w:pPr>
        <w:rPr>
          <w:sz w:val="28"/>
          <w:szCs w:val="28"/>
        </w:rPr>
      </w:pPr>
      <w:r w:rsidRPr="007B3ADA">
        <w:rPr>
          <w:sz w:val="28"/>
          <w:szCs w:val="28"/>
        </w:rPr>
        <w:t xml:space="preserve">Public Participation </w:t>
      </w:r>
    </w:p>
    <w:p w14:paraId="5D4D2E9A" w14:textId="77777777" w:rsidR="00AC46D6" w:rsidRPr="007B3ADA" w:rsidRDefault="00AC46D6" w:rsidP="00AC46D6">
      <w:pPr>
        <w:rPr>
          <w:sz w:val="28"/>
          <w:szCs w:val="28"/>
        </w:rPr>
      </w:pPr>
      <w:r w:rsidRPr="007B3ADA">
        <w:rPr>
          <w:sz w:val="28"/>
          <w:szCs w:val="28"/>
        </w:rPr>
        <w:t>And more!!!</w:t>
      </w:r>
    </w:p>
    <w:p w14:paraId="7501A5CE" w14:textId="77777777" w:rsidR="00AC46D6" w:rsidRPr="007B3ADA" w:rsidRDefault="00AC46D6" w:rsidP="00AC46D6">
      <w:pPr>
        <w:rPr>
          <w:sz w:val="28"/>
          <w:szCs w:val="28"/>
        </w:rPr>
      </w:pPr>
    </w:p>
    <w:p w14:paraId="5B42C433" w14:textId="77777777" w:rsidR="00AC46D6" w:rsidRPr="007B3ADA" w:rsidRDefault="00AC46D6" w:rsidP="00AC46D6">
      <w:pPr>
        <w:rPr>
          <w:sz w:val="28"/>
          <w:szCs w:val="28"/>
        </w:rPr>
      </w:pPr>
      <w:r w:rsidRPr="007B3ADA">
        <w:rPr>
          <w:sz w:val="28"/>
          <w:szCs w:val="28"/>
        </w:rPr>
        <w:t>We are also pleased to present a local take on the staple tours of our conference, please see the back of the registration form for details! The tours will happen all at once on Thursday afternoon, so you can only pick one! Capacity is limited for all tours, so act fast to secure your spot.</w:t>
      </w:r>
    </w:p>
    <w:p w14:paraId="2B6DB5D1" w14:textId="77777777" w:rsidR="00AC46D6" w:rsidRPr="007B3ADA" w:rsidRDefault="00AC46D6" w:rsidP="00AC46D6">
      <w:pPr>
        <w:rPr>
          <w:sz w:val="28"/>
          <w:szCs w:val="28"/>
        </w:rPr>
      </w:pPr>
    </w:p>
    <w:p w14:paraId="2AE4CBDF" w14:textId="77777777" w:rsidR="00AC46D6" w:rsidRPr="007B3ADA" w:rsidRDefault="00AC46D6" w:rsidP="00AC46D6">
      <w:pPr>
        <w:rPr>
          <w:sz w:val="28"/>
          <w:szCs w:val="28"/>
        </w:rPr>
      </w:pPr>
      <w:r w:rsidRPr="007B3ADA">
        <w:rPr>
          <w:sz w:val="28"/>
          <w:szCs w:val="28"/>
        </w:rPr>
        <w:t>Finally, our evening entertainment on Thursday evening will feature a fun money casino along with our typical DJ and evening entertainment.</w:t>
      </w:r>
    </w:p>
    <w:p w14:paraId="266E05A7" w14:textId="77777777" w:rsidR="00AC46D6" w:rsidRPr="007B3ADA" w:rsidRDefault="00AC46D6" w:rsidP="00AC46D6">
      <w:pPr>
        <w:rPr>
          <w:sz w:val="28"/>
          <w:szCs w:val="28"/>
        </w:rPr>
      </w:pPr>
    </w:p>
    <w:p w14:paraId="65DB90C3" w14:textId="77777777" w:rsidR="00AC46D6" w:rsidRPr="007B3ADA" w:rsidRDefault="00AC46D6" w:rsidP="00AC46D6">
      <w:pPr>
        <w:rPr>
          <w:sz w:val="28"/>
          <w:szCs w:val="28"/>
        </w:rPr>
      </w:pPr>
      <w:r w:rsidRPr="007B3ADA">
        <w:rPr>
          <w:sz w:val="28"/>
          <w:szCs w:val="28"/>
        </w:rPr>
        <w:t>The following lodging options are available for our members, be sure to mention that you're attending the ADOA Conference through the Town of Olds!</w:t>
      </w:r>
    </w:p>
    <w:p w14:paraId="334D726A" w14:textId="77777777" w:rsidR="00AC46D6" w:rsidRPr="007B3ADA" w:rsidRDefault="00AC46D6" w:rsidP="00AC46D6">
      <w:pPr>
        <w:rPr>
          <w:sz w:val="28"/>
          <w:szCs w:val="28"/>
        </w:rPr>
      </w:pPr>
      <w:r w:rsidRPr="007B3ADA">
        <w:rPr>
          <w:sz w:val="28"/>
          <w:szCs w:val="28"/>
        </w:rPr>
        <w:t>82 rooms at the Pomeroy Inn and Suites Olds – 149.99 + tax (This is the conference host hotel)</w:t>
      </w:r>
    </w:p>
    <w:p w14:paraId="3D2B23BA" w14:textId="77777777" w:rsidR="00AC46D6" w:rsidRPr="007B3ADA" w:rsidRDefault="00AC46D6" w:rsidP="00AC46D6">
      <w:pPr>
        <w:rPr>
          <w:sz w:val="28"/>
          <w:szCs w:val="28"/>
        </w:rPr>
      </w:pPr>
      <w:r w:rsidRPr="007B3ADA">
        <w:rPr>
          <w:sz w:val="28"/>
          <w:szCs w:val="28"/>
        </w:rPr>
        <w:t xml:space="preserve">10 rooms at the </w:t>
      </w:r>
      <w:proofErr w:type="spellStart"/>
      <w:r w:rsidRPr="007B3ADA">
        <w:rPr>
          <w:sz w:val="28"/>
          <w:szCs w:val="28"/>
        </w:rPr>
        <w:t>Canalta</w:t>
      </w:r>
      <w:proofErr w:type="spellEnd"/>
      <w:r w:rsidRPr="007B3ADA">
        <w:rPr>
          <w:sz w:val="28"/>
          <w:szCs w:val="28"/>
        </w:rPr>
        <w:t xml:space="preserve"> Olds – 169.00 + tax</w:t>
      </w:r>
    </w:p>
    <w:p w14:paraId="3B065A88" w14:textId="77777777" w:rsidR="00AC46D6" w:rsidRPr="007B3ADA" w:rsidRDefault="00AC46D6" w:rsidP="00AC46D6">
      <w:pPr>
        <w:rPr>
          <w:sz w:val="28"/>
          <w:szCs w:val="28"/>
        </w:rPr>
      </w:pPr>
      <w:r w:rsidRPr="007B3ADA">
        <w:rPr>
          <w:sz w:val="28"/>
          <w:szCs w:val="28"/>
        </w:rPr>
        <w:t>28 rooms at the Best Western Olds – 169.00 + tax</w:t>
      </w:r>
    </w:p>
    <w:p w14:paraId="7DCBE393" w14:textId="77777777" w:rsidR="00AC46D6" w:rsidRPr="007B3ADA" w:rsidRDefault="00AC46D6" w:rsidP="00AC46D6">
      <w:pPr>
        <w:rPr>
          <w:sz w:val="28"/>
          <w:szCs w:val="28"/>
        </w:rPr>
      </w:pPr>
      <w:r w:rsidRPr="007B3ADA">
        <w:rPr>
          <w:sz w:val="28"/>
          <w:szCs w:val="28"/>
        </w:rPr>
        <w:t>30 rooms at Days Inn in Innisfail – 169.99 + tax</w:t>
      </w:r>
    </w:p>
    <w:p w14:paraId="11E68C3F" w14:textId="77777777" w:rsidR="00AC46D6" w:rsidRPr="007B3ADA" w:rsidRDefault="00AC46D6" w:rsidP="00AC46D6">
      <w:pPr>
        <w:rPr>
          <w:sz w:val="28"/>
          <w:szCs w:val="28"/>
        </w:rPr>
      </w:pPr>
    </w:p>
    <w:p w14:paraId="549EFA84" w14:textId="77777777" w:rsidR="00AC46D6" w:rsidRPr="007B3ADA" w:rsidRDefault="00AC46D6" w:rsidP="00AC46D6">
      <w:pPr>
        <w:rPr>
          <w:sz w:val="28"/>
          <w:szCs w:val="28"/>
        </w:rPr>
      </w:pPr>
      <w:r w:rsidRPr="007B3ADA">
        <w:rPr>
          <w:sz w:val="28"/>
          <w:szCs w:val="28"/>
        </w:rPr>
        <w:t xml:space="preserve">Keep your eyes peeled for the program release as we finalize our programming. Book your hotels no later than August 15, </w:t>
      </w:r>
      <w:proofErr w:type="gramStart"/>
      <w:r w:rsidRPr="007B3ADA">
        <w:rPr>
          <w:sz w:val="28"/>
          <w:szCs w:val="28"/>
        </w:rPr>
        <w:t>2026</w:t>
      </w:r>
      <w:proofErr w:type="gramEnd"/>
      <w:r w:rsidRPr="007B3ADA">
        <w:rPr>
          <w:sz w:val="28"/>
          <w:szCs w:val="28"/>
        </w:rPr>
        <w:t xml:space="preserve"> for the best rate! Act fast as capacity is limited.</w:t>
      </w:r>
    </w:p>
    <w:p w14:paraId="71FD8B8B" w14:textId="77777777" w:rsidR="00AC46D6" w:rsidRPr="007B3ADA" w:rsidRDefault="00AC46D6" w:rsidP="00AC46D6">
      <w:pPr>
        <w:rPr>
          <w:sz w:val="28"/>
          <w:szCs w:val="28"/>
        </w:rPr>
      </w:pPr>
    </w:p>
    <w:p w14:paraId="0CEF833B" w14:textId="26DF3B6C" w:rsidR="00FC13F6" w:rsidRDefault="00AC46D6" w:rsidP="00AC46D6">
      <w:pPr>
        <w:rPr>
          <w:sz w:val="28"/>
          <w:szCs w:val="28"/>
        </w:rPr>
      </w:pPr>
      <w:r w:rsidRPr="007B3ADA">
        <w:rPr>
          <w:sz w:val="28"/>
          <w:szCs w:val="28"/>
        </w:rPr>
        <w:t>We can’t wait to see you there!</w:t>
      </w:r>
    </w:p>
    <w:p w14:paraId="6CA5F794" w14:textId="3617DF9A" w:rsidR="00963106" w:rsidRDefault="00963106">
      <w:pPr>
        <w:rPr>
          <w:sz w:val="28"/>
          <w:szCs w:val="28"/>
        </w:rPr>
      </w:pPr>
      <w:r>
        <w:rPr>
          <w:sz w:val="28"/>
          <w:szCs w:val="28"/>
        </w:rPr>
        <w:br w:type="page"/>
      </w:r>
    </w:p>
    <w:p w14:paraId="69C3FBEF" w14:textId="77777777" w:rsidR="00BF41C8" w:rsidRDefault="00BF41C8" w:rsidP="00BF41C8">
      <w:pPr>
        <w:spacing w:after="250" w:line="259" w:lineRule="auto"/>
        <w:ind w:left="4048"/>
      </w:pPr>
      <w:r>
        <w:rPr>
          <w:noProof/>
        </w:rPr>
        <w:lastRenderedPageBreak/>
        <w:drawing>
          <wp:inline distT="0" distB="0" distL="0" distR="0" wp14:anchorId="3F5AEA01" wp14:editId="1DCFF731">
            <wp:extent cx="1602867" cy="789407"/>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5"/>
                    <a:stretch>
                      <a:fillRect/>
                    </a:stretch>
                  </pic:blipFill>
                  <pic:spPr>
                    <a:xfrm>
                      <a:off x="0" y="0"/>
                      <a:ext cx="1602867" cy="789407"/>
                    </a:xfrm>
                    <a:prstGeom prst="rect">
                      <a:avLst/>
                    </a:prstGeom>
                  </pic:spPr>
                </pic:pic>
              </a:graphicData>
            </a:graphic>
          </wp:inline>
        </w:drawing>
      </w:r>
    </w:p>
    <w:p w14:paraId="1EA5025A" w14:textId="77777777" w:rsidR="00BF41C8" w:rsidRDefault="00BF41C8" w:rsidP="00BF41C8">
      <w:pPr>
        <w:spacing w:line="259" w:lineRule="auto"/>
        <w:ind w:left="47"/>
        <w:jc w:val="center"/>
      </w:pPr>
      <w:r>
        <w:rPr>
          <w:rFonts w:ascii="Arial" w:eastAsia="Arial" w:hAnsi="Arial" w:cs="Arial"/>
          <w:b/>
          <w:color w:val="4475A1"/>
          <w:sz w:val="36"/>
        </w:rPr>
        <w:t xml:space="preserve">Different Landscapes, Shared Strategies </w:t>
      </w:r>
    </w:p>
    <w:p w14:paraId="3B57FA35" w14:textId="77777777" w:rsidR="00BF41C8" w:rsidRDefault="00BF41C8" w:rsidP="00BF41C8">
      <w:pPr>
        <w:spacing w:after="48" w:line="259" w:lineRule="auto"/>
        <w:ind w:left="46"/>
        <w:jc w:val="center"/>
      </w:pPr>
      <w:r>
        <w:rPr>
          <w:rFonts w:ascii="Arial" w:eastAsia="Arial" w:hAnsi="Arial" w:cs="Arial"/>
          <w:b/>
          <w:color w:val="4475A1"/>
          <w:sz w:val="24"/>
        </w:rPr>
        <w:t>Hosted by the Town of Olds and Mountain View County</w:t>
      </w:r>
      <w:r>
        <w:rPr>
          <w:rFonts w:ascii="Arial" w:eastAsia="Arial" w:hAnsi="Arial" w:cs="Arial"/>
          <w:b/>
          <w:color w:val="9DC3E6"/>
          <w:sz w:val="24"/>
        </w:rPr>
        <w:t xml:space="preserve"> </w:t>
      </w:r>
    </w:p>
    <w:p w14:paraId="39268FFB" w14:textId="77777777" w:rsidR="00BF41C8" w:rsidRDefault="00BF41C8" w:rsidP="00BF41C8">
      <w:pPr>
        <w:pStyle w:val="Heading1"/>
      </w:pPr>
      <w:r>
        <w:t xml:space="preserve">September 15-18, </w:t>
      </w:r>
      <w:proofErr w:type="gramStart"/>
      <w:r>
        <w:t>2026</w:t>
      </w:r>
      <w:proofErr w:type="gramEnd"/>
      <w:r>
        <w:t xml:space="preserve"> in Olds, AB </w:t>
      </w:r>
    </w:p>
    <w:p w14:paraId="176E6A07" w14:textId="77777777" w:rsidR="00BF41C8" w:rsidRDefault="00BF41C8" w:rsidP="00BF41C8">
      <w:pPr>
        <w:tabs>
          <w:tab w:val="center" w:pos="7620"/>
        </w:tabs>
        <w:spacing w:after="158" w:line="259" w:lineRule="auto"/>
      </w:pPr>
      <w:r>
        <w:rPr>
          <w:rFonts w:ascii="Arial" w:eastAsia="Arial" w:hAnsi="Arial" w:cs="Arial"/>
          <w:b/>
        </w:rPr>
        <w:t xml:space="preserve">Name: _______________________________ </w:t>
      </w:r>
      <w:r>
        <w:rPr>
          <w:rFonts w:ascii="Arial" w:eastAsia="Arial" w:hAnsi="Arial" w:cs="Arial"/>
          <w:b/>
        </w:rPr>
        <w:tab/>
        <w:t xml:space="preserve">Position: _________________________________ </w:t>
      </w:r>
    </w:p>
    <w:p w14:paraId="01E639DB" w14:textId="77777777" w:rsidR="00BF41C8" w:rsidRDefault="00BF41C8" w:rsidP="00BF41C8">
      <w:pPr>
        <w:tabs>
          <w:tab w:val="center" w:pos="7614"/>
        </w:tabs>
        <w:spacing w:after="136" w:line="259" w:lineRule="auto"/>
      </w:pPr>
      <w:r>
        <w:rPr>
          <w:rFonts w:ascii="Arial" w:eastAsia="Arial" w:hAnsi="Arial" w:cs="Arial"/>
          <w:b/>
        </w:rPr>
        <w:t xml:space="preserve">Pronoun: _____________________________ </w:t>
      </w:r>
      <w:r>
        <w:rPr>
          <w:rFonts w:ascii="Arial" w:eastAsia="Arial" w:hAnsi="Arial" w:cs="Arial"/>
          <w:b/>
        </w:rPr>
        <w:tab/>
        <w:t xml:space="preserve">Phone: ___________________________________ </w:t>
      </w:r>
    </w:p>
    <w:p w14:paraId="78463995" w14:textId="77777777" w:rsidR="00BF41C8" w:rsidRDefault="00BF41C8" w:rsidP="00BF41C8">
      <w:pPr>
        <w:spacing w:after="136" w:line="259" w:lineRule="auto"/>
        <w:ind w:left="25"/>
      </w:pPr>
      <w:r>
        <w:rPr>
          <w:rFonts w:ascii="Arial" w:eastAsia="Arial" w:hAnsi="Arial" w:cs="Arial"/>
          <w:b/>
        </w:rPr>
        <w:t xml:space="preserve">Municipality: _______________________________________________________________________ </w:t>
      </w:r>
    </w:p>
    <w:p w14:paraId="391BFDB8" w14:textId="77777777" w:rsidR="00BF41C8" w:rsidRDefault="00BF41C8" w:rsidP="00BF41C8">
      <w:pPr>
        <w:spacing w:after="136" w:line="259" w:lineRule="auto"/>
        <w:ind w:left="25"/>
      </w:pPr>
      <w:proofErr w:type="gramStart"/>
      <w:r>
        <w:rPr>
          <w:rFonts w:ascii="Arial" w:eastAsia="Arial" w:hAnsi="Arial" w:cs="Arial"/>
          <w:b/>
        </w:rPr>
        <w:t>Email:_</w:t>
      </w:r>
      <w:proofErr w:type="gramEnd"/>
      <w:r>
        <w:rPr>
          <w:rFonts w:ascii="Arial" w:eastAsia="Arial" w:hAnsi="Arial" w:cs="Arial"/>
          <w:b/>
        </w:rPr>
        <w:t xml:space="preserve">____________________________________________________________________________ </w:t>
      </w:r>
    </w:p>
    <w:p w14:paraId="01E15EAE" w14:textId="77777777" w:rsidR="00BF41C8" w:rsidRDefault="00BF41C8" w:rsidP="00BF41C8">
      <w:pPr>
        <w:spacing w:after="132" w:line="259" w:lineRule="auto"/>
        <w:ind w:left="30"/>
      </w:pPr>
      <w:r>
        <w:rPr>
          <w:rFonts w:ascii="Arial" w:eastAsia="Arial" w:hAnsi="Arial" w:cs="Arial"/>
          <w:b/>
        </w:rPr>
        <w:t xml:space="preserve">REGISTRATION FEES: </w:t>
      </w:r>
      <w:r>
        <w:rPr>
          <w:rFonts w:ascii="Arial" w:eastAsia="Arial" w:hAnsi="Arial" w:cs="Arial"/>
          <w:b/>
          <w:color w:val="FF0000"/>
        </w:rPr>
        <w:t xml:space="preserve">This is your invoice for payment </w:t>
      </w:r>
    </w:p>
    <w:p w14:paraId="3DF9DCBA" w14:textId="77777777" w:rsidR="00BF41C8" w:rsidRDefault="00BF41C8" w:rsidP="00BF41C8">
      <w:pPr>
        <w:spacing w:line="259" w:lineRule="auto"/>
        <w:ind w:left="25"/>
      </w:pPr>
      <w:r>
        <w:rPr>
          <w:rFonts w:ascii="Arial" w:eastAsia="Arial" w:hAnsi="Arial" w:cs="Arial"/>
          <w:b/>
        </w:rPr>
        <w:t xml:space="preserve">Registration fees include all ADOA sponsored activities, meals, gratuity and GST per person. </w:t>
      </w:r>
    </w:p>
    <w:tbl>
      <w:tblPr>
        <w:tblStyle w:val="TableGrid"/>
        <w:tblW w:w="10329" w:type="dxa"/>
        <w:tblInd w:w="86" w:type="dxa"/>
        <w:tblCellMar>
          <w:top w:w="110" w:type="dxa"/>
          <w:left w:w="67" w:type="dxa"/>
          <w:right w:w="41" w:type="dxa"/>
        </w:tblCellMar>
        <w:tblLook w:val="04A0" w:firstRow="1" w:lastRow="0" w:firstColumn="1" w:lastColumn="0" w:noHBand="0" w:noVBand="1"/>
      </w:tblPr>
      <w:tblGrid>
        <w:gridCol w:w="3760"/>
        <w:gridCol w:w="1449"/>
        <w:gridCol w:w="1258"/>
        <w:gridCol w:w="1159"/>
        <w:gridCol w:w="2703"/>
      </w:tblGrid>
      <w:tr w:rsidR="00BF41C8" w14:paraId="7612437F" w14:textId="77777777" w:rsidTr="00DF71EA">
        <w:trPr>
          <w:trHeight w:val="624"/>
        </w:trPr>
        <w:tc>
          <w:tcPr>
            <w:tcW w:w="3760" w:type="dxa"/>
            <w:tcBorders>
              <w:top w:val="single" w:sz="8" w:space="0" w:color="4475A1"/>
              <w:left w:val="single" w:sz="8" w:space="0" w:color="4475A1"/>
              <w:bottom w:val="single" w:sz="8" w:space="0" w:color="000000"/>
              <w:right w:val="single" w:sz="8" w:space="0" w:color="000000"/>
            </w:tcBorders>
          </w:tcPr>
          <w:p w14:paraId="3595A929" w14:textId="77777777" w:rsidR="00BF41C8" w:rsidRDefault="00BF41C8" w:rsidP="00DF71EA">
            <w:pPr>
              <w:spacing w:after="160" w:line="259" w:lineRule="auto"/>
            </w:pPr>
          </w:p>
        </w:tc>
        <w:tc>
          <w:tcPr>
            <w:tcW w:w="1449" w:type="dxa"/>
            <w:tcBorders>
              <w:top w:val="single" w:sz="8" w:space="0" w:color="4475A1"/>
              <w:left w:val="single" w:sz="8" w:space="0" w:color="000000"/>
              <w:bottom w:val="single" w:sz="8" w:space="0" w:color="000000"/>
              <w:right w:val="single" w:sz="8" w:space="0" w:color="000000"/>
            </w:tcBorders>
            <w:vAlign w:val="center"/>
          </w:tcPr>
          <w:p w14:paraId="49874F5A" w14:textId="77777777" w:rsidR="00BF41C8" w:rsidRDefault="00BF41C8" w:rsidP="00DF71EA">
            <w:pPr>
              <w:spacing w:line="259" w:lineRule="auto"/>
              <w:ind w:left="17"/>
              <w:jc w:val="both"/>
            </w:pPr>
            <w:r>
              <w:rPr>
                <w:b/>
                <w:sz w:val="20"/>
              </w:rPr>
              <w:t xml:space="preserve">Active Member </w:t>
            </w:r>
          </w:p>
        </w:tc>
        <w:tc>
          <w:tcPr>
            <w:tcW w:w="1258" w:type="dxa"/>
            <w:tcBorders>
              <w:top w:val="single" w:sz="8" w:space="0" w:color="4475A1"/>
              <w:left w:val="single" w:sz="8" w:space="0" w:color="000000"/>
              <w:bottom w:val="single" w:sz="8" w:space="0" w:color="000000"/>
              <w:right w:val="single" w:sz="8" w:space="0" w:color="000000"/>
            </w:tcBorders>
          </w:tcPr>
          <w:p w14:paraId="66FC1825" w14:textId="77777777" w:rsidR="00BF41C8" w:rsidRDefault="00BF41C8" w:rsidP="00DF71EA">
            <w:pPr>
              <w:spacing w:line="259" w:lineRule="auto"/>
              <w:jc w:val="center"/>
            </w:pPr>
            <w:r>
              <w:rPr>
                <w:b/>
                <w:sz w:val="20"/>
              </w:rPr>
              <w:t xml:space="preserve">Assoc/Corp Member </w:t>
            </w:r>
          </w:p>
        </w:tc>
        <w:tc>
          <w:tcPr>
            <w:tcW w:w="1159" w:type="dxa"/>
            <w:tcBorders>
              <w:top w:val="single" w:sz="8" w:space="0" w:color="4475A1"/>
              <w:left w:val="single" w:sz="8" w:space="0" w:color="000000"/>
              <w:bottom w:val="single" w:sz="8" w:space="0" w:color="000000"/>
              <w:right w:val="single" w:sz="8" w:space="0" w:color="000000"/>
            </w:tcBorders>
          </w:tcPr>
          <w:p w14:paraId="70372538" w14:textId="77777777" w:rsidR="00BF41C8" w:rsidRDefault="00BF41C8" w:rsidP="00DF71EA">
            <w:pPr>
              <w:spacing w:line="259" w:lineRule="auto"/>
              <w:ind w:right="27"/>
              <w:jc w:val="center"/>
            </w:pPr>
            <w:r>
              <w:rPr>
                <w:b/>
                <w:sz w:val="20"/>
              </w:rPr>
              <w:t>Non-</w:t>
            </w:r>
          </w:p>
          <w:p w14:paraId="0E9BD71F" w14:textId="77777777" w:rsidR="00BF41C8" w:rsidRDefault="00BF41C8" w:rsidP="00DF71EA">
            <w:pPr>
              <w:spacing w:line="259" w:lineRule="auto"/>
              <w:ind w:right="26"/>
              <w:jc w:val="center"/>
            </w:pPr>
            <w:r>
              <w:rPr>
                <w:b/>
                <w:sz w:val="20"/>
              </w:rPr>
              <w:t xml:space="preserve">Member </w:t>
            </w:r>
          </w:p>
        </w:tc>
        <w:tc>
          <w:tcPr>
            <w:tcW w:w="2703" w:type="dxa"/>
            <w:tcBorders>
              <w:top w:val="single" w:sz="8" w:space="0" w:color="4475A1"/>
              <w:left w:val="single" w:sz="8" w:space="0" w:color="000000"/>
              <w:bottom w:val="single" w:sz="8" w:space="0" w:color="000000"/>
              <w:right w:val="single" w:sz="8" w:space="0" w:color="4475A1"/>
            </w:tcBorders>
          </w:tcPr>
          <w:p w14:paraId="0B988AD2" w14:textId="77777777" w:rsidR="00BF41C8" w:rsidRDefault="00BF41C8" w:rsidP="00DF71EA">
            <w:pPr>
              <w:spacing w:line="259" w:lineRule="auto"/>
              <w:ind w:left="401" w:right="387"/>
              <w:jc w:val="center"/>
            </w:pPr>
            <w:r>
              <w:rPr>
                <w:b/>
                <w:sz w:val="20"/>
              </w:rPr>
              <w:t xml:space="preserve">Extra Meal Tickets for Banquet </w:t>
            </w:r>
          </w:p>
        </w:tc>
      </w:tr>
      <w:tr w:rsidR="00BF41C8" w14:paraId="5228C277" w14:textId="77777777" w:rsidTr="00DF71EA">
        <w:trPr>
          <w:trHeight w:val="529"/>
        </w:trPr>
        <w:tc>
          <w:tcPr>
            <w:tcW w:w="3760" w:type="dxa"/>
            <w:tcBorders>
              <w:top w:val="single" w:sz="8" w:space="0" w:color="000000"/>
              <w:left w:val="single" w:sz="8" w:space="0" w:color="4475A1"/>
              <w:bottom w:val="single" w:sz="8" w:space="0" w:color="000000"/>
              <w:right w:val="single" w:sz="8" w:space="0" w:color="000000"/>
            </w:tcBorders>
            <w:shd w:val="clear" w:color="auto" w:fill="BED7EF"/>
            <w:vAlign w:val="center"/>
          </w:tcPr>
          <w:p w14:paraId="35B45B98" w14:textId="77777777" w:rsidR="00BF41C8" w:rsidRDefault="00BF41C8" w:rsidP="00DF71EA">
            <w:pPr>
              <w:spacing w:line="259" w:lineRule="auto"/>
              <w:ind w:left="2"/>
            </w:pPr>
            <w:r>
              <w:rPr>
                <w:sz w:val="20"/>
              </w:rPr>
              <w:t>Early Bird Registration - before August 1</w:t>
            </w:r>
            <w:r>
              <w:rPr>
                <w:sz w:val="20"/>
                <w:vertAlign w:val="superscript"/>
              </w:rPr>
              <w:t>st</w:t>
            </w:r>
            <w:r>
              <w:rPr>
                <w:sz w:val="20"/>
              </w:rPr>
              <w:t xml:space="preserve"> </w:t>
            </w:r>
          </w:p>
        </w:tc>
        <w:tc>
          <w:tcPr>
            <w:tcW w:w="1449" w:type="dxa"/>
            <w:tcBorders>
              <w:top w:val="single" w:sz="8" w:space="0" w:color="000000"/>
              <w:left w:val="single" w:sz="8" w:space="0" w:color="000000"/>
              <w:bottom w:val="single" w:sz="8" w:space="0" w:color="000000"/>
              <w:right w:val="single" w:sz="8" w:space="0" w:color="000000"/>
            </w:tcBorders>
            <w:shd w:val="clear" w:color="auto" w:fill="BED7EF"/>
            <w:vAlign w:val="center"/>
          </w:tcPr>
          <w:p w14:paraId="632AA4D1" w14:textId="77777777" w:rsidR="00BF41C8" w:rsidRDefault="00BF41C8" w:rsidP="00DF71EA">
            <w:pPr>
              <w:spacing w:line="259" w:lineRule="auto"/>
              <w:ind w:right="27"/>
              <w:jc w:val="center"/>
            </w:pPr>
            <w:r>
              <w:rPr>
                <w:sz w:val="20"/>
              </w:rPr>
              <w:t xml:space="preserve">$575.00 </w:t>
            </w:r>
          </w:p>
        </w:tc>
        <w:tc>
          <w:tcPr>
            <w:tcW w:w="1258" w:type="dxa"/>
            <w:tcBorders>
              <w:top w:val="single" w:sz="8" w:space="0" w:color="000000"/>
              <w:left w:val="single" w:sz="8" w:space="0" w:color="000000"/>
              <w:bottom w:val="single" w:sz="8" w:space="0" w:color="000000"/>
              <w:right w:val="single" w:sz="8" w:space="0" w:color="000000"/>
            </w:tcBorders>
            <w:shd w:val="clear" w:color="auto" w:fill="BED7EF"/>
            <w:vAlign w:val="center"/>
          </w:tcPr>
          <w:p w14:paraId="7601D484" w14:textId="77777777" w:rsidR="00BF41C8" w:rsidRDefault="00BF41C8" w:rsidP="00DF71EA">
            <w:pPr>
              <w:spacing w:line="259" w:lineRule="auto"/>
              <w:ind w:right="28"/>
              <w:jc w:val="center"/>
            </w:pPr>
            <w:r>
              <w:rPr>
                <w:sz w:val="20"/>
              </w:rPr>
              <w:t xml:space="preserve">$575.00 </w:t>
            </w:r>
          </w:p>
        </w:tc>
        <w:tc>
          <w:tcPr>
            <w:tcW w:w="1159" w:type="dxa"/>
            <w:tcBorders>
              <w:top w:val="single" w:sz="8" w:space="0" w:color="000000"/>
              <w:left w:val="single" w:sz="8" w:space="0" w:color="000000"/>
              <w:bottom w:val="single" w:sz="8" w:space="0" w:color="000000"/>
              <w:right w:val="single" w:sz="8" w:space="0" w:color="000000"/>
            </w:tcBorders>
            <w:shd w:val="clear" w:color="auto" w:fill="BED7EF"/>
            <w:vAlign w:val="center"/>
          </w:tcPr>
          <w:p w14:paraId="3F42D00D" w14:textId="77777777" w:rsidR="00BF41C8" w:rsidRDefault="00BF41C8" w:rsidP="00DF71EA">
            <w:pPr>
              <w:spacing w:line="259" w:lineRule="auto"/>
              <w:ind w:right="26"/>
              <w:jc w:val="center"/>
            </w:pPr>
            <w:r>
              <w:rPr>
                <w:sz w:val="20"/>
              </w:rPr>
              <w:t xml:space="preserve">$675.00 </w:t>
            </w:r>
          </w:p>
        </w:tc>
        <w:tc>
          <w:tcPr>
            <w:tcW w:w="2703" w:type="dxa"/>
            <w:tcBorders>
              <w:top w:val="single" w:sz="8" w:space="0" w:color="000000"/>
              <w:left w:val="single" w:sz="8" w:space="0" w:color="000000"/>
              <w:bottom w:val="single" w:sz="8" w:space="0" w:color="000000"/>
              <w:right w:val="single" w:sz="8" w:space="0" w:color="4475A1"/>
            </w:tcBorders>
            <w:shd w:val="clear" w:color="auto" w:fill="BED7EF"/>
            <w:vAlign w:val="center"/>
          </w:tcPr>
          <w:p w14:paraId="0134658F" w14:textId="77777777" w:rsidR="00BF41C8" w:rsidRDefault="00BF41C8" w:rsidP="00DF71EA">
            <w:pPr>
              <w:spacing w:line="259" w:lineRule="auto"/>
            </w:pPr>
            <w:r>
              <w:rPr>
                <w:sz w:val="20"/>
              </w:rPr>
              <w:t xml:space="preserve">Number of extra tickets x $75 </w:t>
            </w:r>
          </w:p>
        </w:tc>
      </w:tr>
      <w:tr w:rsidR="00BF41C8" w14:paraId="015B44B9" w14:textId="77777777" w:rsidTr="00DF71EA">
        <w:trPr>
          <w:trHeight w:val="519"/>
        </w:trPr>
        <w:tc>
          <w:tcPr>
            <w:tcW w:w="3760" w:type="dxa"/>
            <w:tcBorders>
              <w:top w:val="single" w:sz="8" w:space="0" w:color="000000"/>
              <w:left w:val="single" w:sz="8" w:space="0" w:color="4475A1"/>
              <w:bottom w:val="single" w:sz="8" w:space="0" w:color="000000"/>
              <w:right w:val="single" w:sz="8" w:space="0" w:color="000000"/>
            </w:tcBorders>
            <w:vAlign w:val="center"/>
          </w:tcPr>
          <w:p w14:paraId="00B92CD2" w14:textId="77777777" w:rsidR="00BF41C8" w:rsidRDefault="00BF41C8" w:rsidP="00DF71EA">
            <w:pPr>
              <w:spacing w:line="259" w:lineRule="auto"/>
              <w:ind w:left="2"/>
            </w:pPr>
            <w:r>
              <w:rPr>
                <w:sz w:val="20"/>
              </w:rPr>
              <w:t>Regular Registration - before September 5</w:t>
            </w:r>
            <w:r>
              <w:rPr>
                <w:sz w:val="20"/>
                <w:vertAlign w:val="superscript"/>
              </w:rPr>
              <w:t>th</w:t>
            </w:r>
            <w:r>
              <w:rPr>
                <w:sz w:val="20"/>
              </w:rPr>
              <w:t xml:space="preserve"> </w:t>
            </w:r>
          </w:p>
        </w:tc>
        <w:tc>
          <w:tcPr>
            <w:tcW w:w="1449" w:type="dxa"/>
            <w:tcBorders>
              <w:top w:val="single" w:sz="8" w:space="0" w:color="000000"/>
              <w:left w:val="single" w:sz="8" w:space="0" w:color="000000"/>
              <w:bottom w:val="single" w:sz="8" w:space="0" w:color="000000"/>
              <w:right w:val="single" w:sz="8" w:space="0" w:color="000000"/>
            </w:tcBorders>
            <w:vAlign w:val="center"/>
          </w:tcPr>
          <w:p w14:paraId="5AF92E35" w14:textId="77777777" w:rsidR="00BF41C8" w:rsidRDefault="00BF41C8" w:rsidP="00DF71EA">
            <w:pPr>
              <w:spacing w:line="259" w:lineRule="auto"/>
              <w:ind w:right="27"/>
              <w:jc w:val="center"/>
            </w:pPr>
            <w:r>
              <w:rPr>
                <w:sz w:val="20"/>
              </w:rPr>
              <w:t xml:space="preserve">$600.00 </w:t>
            </w:r>
          </w:p>
        </w:tc>
        <w:tc>
          <w:tcPr>
            <w:tcW w:w="1258" w:type="dxa"/>
            <w:tcBorders>
              <w:top w:val="single" w:sz="8" w:space="0" w:color="000000"/>
              <w:left w:val="single" w:sz="8" w:space="0" w:color="000000"/>
              <w:bottom w:val="single" w:sz="8" w:space="0" w:color="000000"/>
              <w:right w:val="single" w:sz="8" w:space="0" w:color="000000"/>
            </w:tcBorders>
            <w:vAlign w:val="center"/>
          </w:tcPr>
          <w:p w14:paraId="246E90C2" w14:textId="77777777" w:rsidR="00BF41C8" w:rsidRDefault="00BF41C8" w:rsidP="00DF71EA">
            <w:pPr>
              <w:spacing w:line="259" w:lineRule="auto"/>
              <w:ind w:right="28"/>
              <w:jc w:val="center"/>
            </w:pPr>
            <w:r>
              <w:rPr>
                <w:sz w:val="20"/>
              </w:rPr>
              <w:t xml:space="preserve">$600.00 </w:t>
            </w:r>
          </w:p>
        </w:tc>
        <w:tc>
          <w:tcPr>
            <w:tcW w:w="1159" w:type="dxa"/>
            <w:tcBorders>
              <w:top w:val="single" w:sz="8" w:space="0" w:color="000000"/>
              <w:left w:val="single" w:sz="8" w:space="0" w:color="000000"/>
              <w:bottom w:val="single" w:sz="8" w:space="0" w:color="000000"/>
              <w:right w:val="single" w:sz="8" w:space="0" w:color="000000"/>
            </w:tcBorders>
            <w:vAlign w:val="center"/>
          </w:tcPr>
          <w:p w14:paraId="40B417D3" w14:textId="77777777" w:rsidR="00BF41C8" w:rsidRDefault="00BF41C8" w:rsidP="00DF71EA">
            <w:pPr>
              <w:spacing w:line="259" w:lineRule="auto"/>
              <w:ind w:right="26"/>
              <w:jc w:val="center"/>
            </w:pPr>
            <w:r>
              <w:rPr>
                <w:sz w:val="20"/>
              </w:rPr>
              <w:t xml:space="preserve">$700.00 </w:t>
            </w:r>
          </w:p>
        </w:tc>
        <w:tc>
          <w:tcPr>
            <w:tcW w:w="2703" w:type="dxa"/>
            <w:tcBorders>
              <w:top w:val="single" w:sz="8" w:space="0" w:color="000000"/>
              <w:left w:val="single" w:sz="8" w:space="0" w:color="000000"/>
              <w:bottom w:val="single" w:sz="8" w:space="0" w:color="000000"/>
              <w:right w:val="single" w:sz="8" w:space="0" w:color="4475A1"/>
            </w:tcBorders>
          </w:tcPr>
          <w:p w14:paraId="5802E014" w14:textId="77777777" w:rsidR="00BF41C8" w:rsidRDefault="00BF41C8" w:rsidP="00DF71EA">
            <w:pPr>
              <w:spacing w:after="160" w:line="259" w:lineRule="auto"/>
            </w:pPr>
          </w:p>
        </w:tc>
      </w:tr>
      <w:tr w:rsidR="00BF41C8" w14:paraId="5AFC6AE2" w14:textId="77777777" w:rsidTr="00DF71EA">
        <w:trPr>
          <w:trHeight w:val="389"/>
        </w:trPr>
        <w:tc>
          <w:tcPr>
            <w:tcW w:w="3760" w:type="dxa"/>
            <w:tcBorders>
              <w:top w:val="single" w:sz="8" w:space="0" w:color="000000"/>
              <w:left w:val="single" w:sz="8" w:space="0" w:color="4475A1"/>
              <w:bottom w:val="single" w:sz="8" w:space="0" w:color="000000"/>
              <w:right w:val="single" w:sz="8" w:space="0" w:color="000000"/>
            </w:tcBorders>
            <w:shd w:val="clear" w:color="auto" w:fill="BED7EF"/>
          </w:tcPr>
          <w:p w14:paraId="25681E70" w14:textId="77777777" w:rsidR="00BF41C8" w:rsidRDefault="00BF41C8" w:rsidP="00DF71EA">
            <w:pPr>
              <w:spacing w:line="259" w:lineRule="auto"/>
              <w:ind w:left="2"/>
            </w:pPr>
            <w:r>
              <w:rPr>
                <w:sz w:val="20"/>
              </w:rPr>
              <w:t xml:space="preserve">Single Day Rate </w:t>
            </w:r>
          </w:p>
        </w:tc>
        <w:tc>
          <w:tcPr>
            <w:tcW w:w="1449" w:type="dxa"/>
            <w:tcBorders>
              <w:top w:val="single" w:sz="8" w:space="0" w:color="000000"/>
              <w:left w:val="single" w:sz="8" w:space="0" w:color="000000"/>
              <w:bottom w:val="single" w:sz="8" w:space="0" w:color="000000"/>
              <w:right w:val="single" w:sz="8" w:space="0" w:color="000000"/>
            </w:tcBorders>
            <w:shd w:val="clear" w:color="auto" w:fill="BED7EF"/>
          </w:tcPr>
          <w:p w14:paraId="26646F21" w14:textId="77777777" w:rsidR="00BF41C8" w:rsidRDefault="00BF41C8" w:rsidP="00DF71EA">
            <w:pPr>
              <w:spacing w:line="259" w:lineRule="auto"/>
              <w:ind w:right="27"/>
              <w:jc w:val="center"/>
            </w:pPr>
            <w:r>
              <w:rPr>
                <w:sz w:val="20"/>
              </w:rPr>
              <w:t xml:space="preserve">$350.00 </w:t>
            </w:r>
          </w:p>
        </w:tc>
        <w:tc>
          <w:tcPr>
            <w:tcW w:w="1258" w:type="dxa"/>
            <w:tcBorders>
              <w:top w:val="single" w:sz="8" w:space="0" w:color="000000"/>
              <w:left w:val="single" w:sz="8" w:space="0" w:color="000000"/>
              <w:bottom w:val="single" w:sz="8" w:space="0" w:color="000000"/>
              <w:right w:val="single" w:sz="8" w:space="0" w:color="000000"/>
            </w:tcBorders>
            <w:shd w:val="clear" w:color="auto" w:fill="BED7EF"/>
          </w:tcPr>
          <w:p w14:paraId="76080C0E" w14:textId="77777777" w:rsidR="00BF41C8" w:rsidRDefault="00BF41C8" w:rsidP="00DF71EA">
            <w:pPr>
              <w:spacing w:line="259" w:lineRule="auto"/>
              <w:ind w:right="28"/>
              <w:jc w:val="center"/>
            </w:pPr>
            <w:r>
              <w:rPr>
                <w:sz w:val="20"/>
              </w:rPr>
              <w:t xml:space="preserve">$350.00 </w:t>
            </w:r>
          </w:p>
        </w:tc>
        <w:tc>
          <w:tcPr>
            <w:tcW w:w="1159" w:type="dxa"/>
            <w:tcBorders>
              <w:top w:val="single" w:sz="8" w:space="0" w:color="000000"/>
              <w:left w:val="single" w:sz="8" w:space="0" w:color="000000"/>
              <w:bottom w:val="single" w:sz="8" w:space="0" w:color="000000"/>
              <w:right w:val="single" w:sz="8" w:space="0" w:color="000000"/>
            </w:tcBorders>
            <w:shd w:val="clear" w:color="auto" w:fill="BED7EF"/>
          </w:tcPr>
          <w:p w14:paraId="2DC36D16" w14:textId="77777777" w:rsidR="00BF41C8" w:rsidRDefault="00BF41C8" w:rsidP="00DF71EA">
            <w:pPr>
              <w:spacing w:line="259" w:lineRule="auto"/>
              <w:ind w:right="26"/>
              <w:jc w:val="center"/>
            </w:pPr>
            <w:r>
              <w:rPr>
                <w:sz w:val="20"/>
              </w:rPr>
              <w:t xml:space="preserve">$350.00 </w:t>
            </w:r>
          </w:p>
        </w:tc>
        <w:tc>
          <w:tcPr>
            <w:tcW w:w="2703" w:type="dxa"/>
            <w:tcBorders>
              <w:top w:val="single" w:sz="8" w:space="0" w:color="000000"/>
              <w:left w:val="single" w:sz="8" w:space="0" w:color="000000"/>
              <w:bottom w:val="single" w:sz="8" w:space="0" w:color="000000"/>
              <w:right w:val="single" w:sz="8" w:space="0" w:color="4475A1"/>
            </w:tcBorders>
            <w:shd w:val="clear" w:color="auto" w:fill="BED7EF"/>
          </w:tcPr>
          <w:p w14:paraId="3D3CA7C1" w14:textId="77777777" w:rsidR="00BF41C8" w:rsidRDefault="00BF41C8" w:rsidP="00DF71EA">
            <w:pPr>
              <w:spacing w:after="160" w:line="259" w:lineRule="auto"/>
            </w:pPr>
          </w:p>
        </w:tc>
      </w:tr>
      <w:tr w:rsidR="00BF41C8" w14:paraId="597A8D03" w14:textId="77777777" w:rsidTr="00DF71EA">
        <w:trPr>
          <w:trHeight w:val="379"/>
        </w:trPr>
        <w:tc>
          <w:tcPr>
            <w:tcW w:w="3760" w:type="dxa"/>
            <w:tcBorders>
              <w:top w:val="single" w:sz="8" w:space="0" w:color="000000"/>
              <w:left w:val="single" w:sz="8" w:space="0" w:color="4475A1"/>
              <w:bottom w:val="single" w:sz="8" w:space="0" w:color="4475A1"/>
              <w:right w:val="single" w:sz="8" w:space="0" w:color="000000"/>
            </w:tcBorders>
          </w:tcPr>
          <w:p w14:paraId="209D3CCA" w14:textId="77777777" w:rsidR="00BF41C8" w:rsidRDefault="00BF41C8" w:rsidP="00DF71EA">
            <w:pPr>
              <w:spacing w:line="259" w:lineRule="auto"/>
              <w:ind w:left="2"/>
            </w:pPr>
            <w:r>
              <w:rPr>
                <w:sz w:val="20"/>
              </w:rPr>
              <w:t xml:space="preserve">Tour </w:t>
            </w:r>
          </w:p>
        </w:tc>
        <w:tc>
          <w:tcPr>
            <w:tcW w:w="3866" w:type="dxa"/>
            <w:gridSpan w:val="3"/>
            <w:tcBorders>
              <w:top w:val="single" w:sz="8" w:space="0" w:color="000000"/>
              <w:left w:val="single" w:sz="8" w:space="0" w:color="000000"/>
              <w:bottom w:val="single" w:sz="8" w:space="0" w:color="4475A1"/>
              <w:right w:val="single" w:sz="8" w:space="0" w:color="000000"/>
            </w:tcBorders>
          </w:tcPr>
          <w:p w14:paraId="4B31DF4F" w14:textId="77777777" w:rsidR="00BF41C8" w:rsidRDefault="00BF41C8" w:rsidP="00DF71EA">
            <w:pPr>
              <w:spacing w:line="259" w:lineRule="auto"/>
              <w:ind w:right="27"/>
              <w:jc w:val="center"/>
            </w:pPr>
            <w:r>
              <w:rPr>
                <w:sz w:val="20"/>
              </w:rPr>
              <w:t xml:space="preserve">See details on page 2 </w:t>
            </w:r>
          </w:p>
        </w:tc>
        <w:tc>
          <w:tcPr>
            <w:tcW w:w="2703" w:type="dxa"/>
            <w:tcBorders>
              <w:top w:val="single" w:sz="8" w:space="0" w:color="000000"/>
              <w:left w:val="single" w:sz="8" w:space="0" w:color="000000"/>
              <w:bottom w:val="single" w:sz="8" w:space="0" w:color="4475A1"/>
              <w:right w:val="single" w:sz="8" w:space="0" w:color="4475A1"/>
            </w:tcBorders>
          </w:tcPr>
          <w:p w14:paraId="5350AFF1" w14:textId="77777777" w:rsidR="00BF41C8" w:rsidRDefault="00BF41C8" w:rsidP="00DF71EA">
            <w:pPr>
              <w:spacing w:after="160" w:line="259" w:lineRule="auto"/>
            </w:pPr>
          </w:p>
        </w:tc>
      </w:tr>
    </w:tbl>
    <w:p w14:paraId="4D808B79" w14:textId="77777777" w:rsidR="00BF41C8" w:rsidRDefault="00BF41C8" w:rsidP="00BF41C8">
      <w:pPr>
        <w:spacing w:line="385" w:lineRule="auto"/>
        <w:ind w:left="30"/>
      </w:pPr>
      <w:r>
        <w:rPr>
          <w:rFonts w:ascii="Arial" w:eastAsia="Arial" w:hAnsi="Arial" w:cs="Arial"/>
          <w:color w:val="262626"/>
        </w:rPr>
        <w:t>Which tour are you attending (see page 2 for details</w:t>
      </w:r>
      <w:proofErr w:type="gramStart"/>
      <w:r>
        <w:rPr>
          <w:rFonts w:ascii="Arial" w:eastAsia="Arial" w:hAnsi="Arial" w:cs="Arial"/>
          <w:color w:val="262626"/>
        </w:rPr>
        <w:t>):_</w:t>
      </w:r>
      <w:proofErr w:type="gramEnd"/>
      <w:r>
        <w:rPr>
          <w:rFonts w:ascii="Arial" w:eastAsia="Arial" w:hAnsi="Arial" w:cs="Arial"/>
          <w:color w:val="262626"/>
        </w:rPr>
        <w:t xml:space="preserve">________________________________________ Total registration fee including tour and any extra banquet tickets: $_________________ </w:t>
      </w:r>
    </w:p>
    <w:p w14:paraId="57738390" w14:textId="77777777" w:rsidR="00BF41C8" w:rsidRDefault="00BF41C8" w:rsidP="00BF41C8">
      <w:pPr>
        <w:spacing w:after="142" w:line="259" w:lineRule="auto"/>
        <w:ind w:left="25"/>
      </w:pPr>
      <w:r>
        <w:rPr>
          <w:rFonts w:ascii="Arial" w:eastAsia="Arial" w:hAnsi="Arial" w:cs="Arial"/>
          <w:b/>
          <w:color w:val="4475A1"/>
        </w:rPr>
        <w:t>PAYMENTS:</w:t>
      </w:r>
      <w:r>
        <w:rPr>
          <w:rFonts w:ascii="Arial" w:eastAsia="Arial" w:hAnsi="Arial" w:cs="Arial"/>
          <w:color w:val="4475A1"/>
        </w:rPr>
        <w:t xml:space="preserve"> </w:t>
      </w:r>
    </w:p>
    <w:p w14:paraId="058B06A7" w14:textId="77777777" w:rsidR="00BF41C8" w:rsidRDefault="00BF41C8" w:rsidP="00BF41C8">
      <w:pPr>
        <w:spacing w:after="18" w:line="259" w:lineRule="auto"/>
        <w:ind w:left="30"/>
      </w:pPr>
      <w:r>
        <w:rPr>
          <w:rFonts w:ascii="Arial" w:eastAsia="Arial" w:hAnsi="Arial" w:cs="Arial"/>
          <w:b/>
          <w:color w:val="353535"/>
          <w:sz w:val="21"/>
        </w:rPr>
        <w:t xml:space="preserve">1) </w:t>
      </w:r>
      <w:r>
        <w:rPr>
          <w:rFonts w:ascii="Arial" w:eastAsia="Arial" w:hAnsi="Arial" w:cs="Arial"/>
          <w:color w:val="2A2A2A"/>
          <w:sz w:val="21"/>
        </w:rPr>
        <w:t xml:space="preserve">By </w:t>
      </w:r>
      <w:r>
        <w:rPr>
          <w:rFonts w:ascii="Arial" w:eastAsia="Arial" w:hAnsi="Arial" w:cs="Arial"/>
          <w:b/>
          <w:color w:val="2A2A2A"/>
          <w:sz w:val="21"/>
        </w:rPr>
        <w:t>cheque</w:t>
      </w:r>
      <w:r>
        <w:rPr>
          <w:rFonts w:ascii="Arial" w:eastAsia="Arial" w:hAnsi="Arial" w:cs="Arial"/>
          <w:color w:val="2A2A2A"/>
          <w:sz w:val="21"/>
        </w:rPr>
        <w:t>, must accompany the registration form.</w:t>
      </w:r>
    </w:p>
    <w:p w14:paraId="418AF841" w14:textId="77777777" w:rsidR="00BF41C8" w:rsidRDefault="00BF41C8" w:rsidP="00BF41C8">
      <w:pPr>
        <w:spacing w:after="270" w:line="407" w:lineRule="auto"/>
        <w:ind w:left="30" w:right="81" w:firstLine="360"/>
      </w:pPr>
      <w:r>
        <w:rPr>
          <w:rFonts w:ascii="Arial" w:eastAsia="Arial" w:hAnsi="Arial" w:cs="Arial"/>
          <w:color w:val="2A2A2A"/>
          <w:sz w:val="21"/>
        </w:rPr>
        <w:t xml:space="preserve">Payable to: </w:t>
      </w:r>
      <w:r>
        <w:rPr>
          <w:rFonts w:ascii="Arial" w:eastAsia="Arial" w:hAnsi="Arial" w:cs="Arial"/>
          <w:b/>
          <w:color w:val="353535"/>
          <w:sz w:val="21"/>
        </w:rPr>
        <w:t xml:space="preserve">Alberta Development Officers Association, #48, 134 Village Way, Strathmore, AB T1P 1A2 2) </w:t>
      </w:r>
      <w:r>
        <w:rPr>
          <w:rFonts w:ascii="Arial" w:eastAsia="Arial" w:hAnsi="Arial" w:cs="Arial"/>
          <w:color w:val="353535"/>
          <w:sz w:val="21"/>
        </w:rPr>
        <w:t>By</w:t>
      </w:r>
      <w:r>
        <w:rPr>
          <w:rFonts w:ascii="Arial" w:eastAsia="Arial" w:hAnsi="Arial" w:cs="Arial"/>
          <w:b/>
          <w:color w:val="353535"/>
          <w:sz w:val="21"/>
        </w:rPr>
        <w:t xml:space="preserve"> e-transfer</w:t>
      </w:r>
      <w:r>
        <w:rPr>
          <w:rFonts w:ascii="Arial" w:eastAsia="Arial" w:hAnsi="Arial" w:cs="Arial"/>
          <w:color w:val="353535"/>
          <w:sz w:val="21"/>
        </w:rPr>
        <w:t xml:space="preserve">, please address to: </w:t>
      </w:r>
      <w:r>
        <w:rPr>
          <w:rFonts w:ascii="Arial" w:eastAsia="Arial" w:hAnsi="Arial" w:cs="Arial"/>
          <w:b/>
          <w:color w:val="4475A1"/>
          <w:sz w:val="21"/>
        </w:rPr>
        <w:t>conference@adoa.net</w:t>
      </w:r>
    </w:p>
    <w:p w14:paraId="0B62A950" w14:textId="77777777" w:rsidR="00BF41C8" w:rsidRDefault="00BF41C8" w:rsidP="00BF41C8">
      <w:pPr>
        <w:spacing w:after="4" w:line="259" w:lineRule="auto"/>
        <w:ind w:left="25"/>
      </w:pPr>
      <w:r>
        <w:rPr>
          <w:rFonts w:ascii="Arial" w:eastAsia="Arial" w:hAnsi="Arial" w:cs="Arial"/>
          <w:b/>
          <w:color w:val="4475A1"/>
        </w:rPr>
        <w:t xml:space="preserve">CONTACT INFO: </w:t>
      </w:r>
    </w:p>
    <w:p w14:paraId="6306116A" w14:textId="77777777" w:rsidR="00BF41C8" w:rsidRDefault="00BF41C8" w:rsidP="00BF41C8">
      <w:pPr>
        <w:spacing w:after="127" w:line="271" w:lineRule="auto"/>
        <w:ind w:left="30"/>
      </w:pPr>
      <w:r>
        <w:rPr>
          <w:rFonts w:ascii="Arial" w:eastAsia="Arial" w:hAnsi="Arial" w:cs="Arial"/>
          <w:color w:val="292929"/>
          <w:sz w:val="21"/>
        </w:rPr>
        <w:t xml:space="preserve">For additional information regarding the ADOA or Conference registration, please contact Diane Burtnick, Executive Assistant: </w:t>
      </w:r>
      <w:r>
        <w:rPr>
          <w:rFonts w:ascii="Arial" w:eastAsia="Arial" w:hAnsi="Arial" w:cs="Arial"/>
          <w:b/>
          <w:color w:val="4475A1"/>
          <w:sz w:val="21"/>
        </w:rPr>
        <w:t>admin@adoa.net</w:t>
      </w:r>
      <w:r>
        <w:rPr>
          <w:rFonts w:ascii="Arial" w:eastAsia="Arial" w:hAnsi="Arial" w:cs="Arial"/>
          <w:color w:val="292929"/>
          <w:sz w:val="21"/>
        </w:rPr>
        <w:t xml:space="preserve"> </w:t>
      </w:r>
    </w:p>
    <w:p w14:paraId="7AD707EA" w14:textId="77777777" w:rsidR="00BF41C8" w:rsidRDefault="00BF41C8" w:rsidP="00BF41C8">
      <w:pPr>
        <w:spacing w:after="4" w:line="259" w:lineRule="auto"/>
        <w:ind w:left="25"/>
      </w:pPr>
      <w:r>
        <w:rPr>
          <w:rFonts w:ascii="Arial" w:eastAsia="Arial" w:hAnsi="Arial" w:cs="Arial"/>
          <w:b/>
          <w:color w:val="4475A1"/>
        </w:rPr>
        <w:t xml:space="preserve">CHARITY OF CHOICE: </w:t>
      </w:r>
    </w:p>
    <w:p w14:paraId="2657983E" w14:textId="77777777" w:rsidR="00BF41C8" w:rsidRDefault="00BF41C8" w:rsidP="00BF41C8">
      <w:pPr>
        <w:spacing w:after="127" w:line="271" w:lineRule="auto"/>
        <w:ind w:left="30" w:right="1075"/>
      </w:pPr>
      <w:r>
        <w:rPr>
          <w:rFonts w:ascii="Arial" w:eastAsia="Arial" w:hAnsi="Arial" w:cs="Arial"/>
          <w:color w:val="2E2E2E"/>
          <w:sz w:val="21"/>
        </w:rPr>
        <w:t xml:space="preserve">This year's conference charity </w:t>
      </w:r>
      <w:proofErr w:type="gramStart"/>
      <w:r>
        <w:rPr>
          <w:rFonts w:ascii="Arial" w:eastAsia="Arial" w:hAnsi="Arial" w:cs="Arial"/>
          <w:color w:val="2E2E2E"/>
          <w:sz w:val="21"/>
        </w:rPr>
        <w:t>is:</w:t>
      </w:r>
      <w:proofErr w:type="gramEnd"/>
      <w:r>
        <w:rPr>
          <w:rFonts w:ascii="Arial" w:eastAsia="Arial" w:hAnsi="Arial" w:cs="Arial"/>
          <w:color w:val="2E2E2E"/>
          <w:sz w:val="21"/>
        </w:rPr>
        <w:t xml:space="preserve"> </w:t>
      </w:r>
      <w:r>
        <w:rPr>
          <w:rFonts w:ascii="Arial" w:eastAsia="Arial" w:hAnsi="Arial" w:cs="Arial"/>
          <w:b/>
          <w:sz w:val="21"/>
        </w:rPr>
        <w:t xml:space="preserve">Logan Boulet Legacy Awareness </w:t>
      </w:r>
      <w:proofErr w:type="gramStart"/>
      <w:r>
        <w:rPr>
          <w:rFonts w:ascii="Arial" w:eastAsia="Arial" w:hAnsi="Arial" w:cs="Arial"/>
          <w:b/>
          <w:sz w:val="21"/>
        </w:rPr>
        <w:t>And</w:t>
      </w:r>
      <w:proofErr w:type="gramEnd"/>
      <w:r>
        <w:rPr>
          <w:rFonts w:ascii="Arial" w:eastAsia="Arial" w:hAnsi="Arial" w:cs="Arial"/>
          <w:b/>
          <w:sz w:val="21"/>
        </w:rPr>
        <w:t xml:space="preserve"> Support </w:t>
      </w:r>
      <w:proofErr w:type="gramStart"/>
      <w:r>
        <w:rPr>
          <w:rFonts w:ascii="Arial" w:eastAsia="Arial" w:hAnsi="Arial" w:cs="Arial"/>
          <w:b/>
          <w:sz w:val="21"/>
        </w:rPr>
        <w:t>For</w:t>
      </w:r>
      <w:proofErr w:type="gramEnd"/>
      <w:r>
        <w:rPr>
          <w:rFonts w:ascii="Arial" w:eastAsia="Arial" w:hAnsi="Arial" w:cs="Arial"/>
          <w:b/>
          <w:sz w:val="21"/>
        </w:rPr>
        <w:t xml:space="preserve"> Others</w:t>
      </w:r>
      <w:r>
        <w:rPr>
          <w:rFonts w:ascii="Arial" w:eastAsia="Arial" w:hAnsi="Arial" w:cs="Arial"/>
          <w:sz w:val="21"/>
        </w:rPr>
        <w:t xml:space="preserve"> </w:t>
      </w:r>
      <w:r>
        <w:rPr>
          <w:rFonts w:ascii="Arial" w:eastAsia="Arial" w:hAnsi="Arial" w:cs="Arial"/>
          <w:color w:val="2E2E2E"/>
          <w:sz w:val="21"/>
        </w:rPr>
        <w:t xml:space="preserve">Please remember to bring your </w:t>
      </w:r>
      <w:r>
        <w:rPr>
          <w:rFonts w:ascii="Arial" w:eastAsia="Arial" w:hAnsi="Arial" w:cs="Arial"/>
          <w:b/>
          <w:color w:val="2E2E2E"/>
          <w:sz w:val="21"/>
        </w:rPr>
        <w:t xml:space="preserve">Silent Auction Items </w:t>
      </w:r>
      <w:r>
        <w:rPr>
          <w:rFonts w:ascii="Arial" w:eastAsia="Arial" w:hAnsi="Arial" w:cs="Arial"/>
          <w:color w:val="2E2E2E"/>
          <w:sz w:val="21"/>
        </w:rPr>
        <w:t xml:space="preserve">for this very worthy charity. </w:t>
      </w:r>
    </w:p>
    <w:p w14:paraId="02B90FEB" w14:textId="77777777" w:rsidR="000F58E0" w:rsidRDefault="000F58E0" w:rsidP="00BF41C8">
      <w:pPr>
        <w:spacing w:after="153" w:line="259" w:lineRule="auto"/>
        <w:ind w:left="25"/>
        <w:rPr>
          <w:rFonts w:ascii="Arial" w:eastAsia="Arial" w:hAnsi="Arial" w:cs="Arial"/>
          <w:b/>
          <w:color w:val="4475A1"/>
        </w:rPr>
      </w:pPr>
    </w:p>
    <w:p w14:paraId="0D1E5A98" w14:textId="77777777" w:rsidR="000F58E0" w:rsidRDefault="000F58E0" w:rsidP="00BF41C8">
      <w:pPr>
        <w:spacing w:after="153" w:line="259" w:lineRule="auto"/>
        <w:ind w:left="25"/>
        <w:rPr>
          <w:rFonts w:ascii="Arial" w:eastAsia="Arial" w:hAnsi="Arial" w:cs="Arial"/>
          <w:b/>
          <w:color w:val="4475A1"/>
        </w:rPr>
      </w:pPr>
    </w:p>
    <w:p w14:paraId="09783C4C" w14:textId="10A460B3" w:rsidR="00BF41C8" w:rsidRDefault="00BF41C8" w:rsidP="00BF41C8">
      <w:pPr>
        <w:spacing w:after="153" w:line="259" w:lineRule="auto"/>
        <w:ind w:left="25"/>
      </w:pPr>
      <w:r>
        <w:rPr>
          <w:rFonts w:ascii="Arial" w:eastAsia="Arial" w:hAnsi="Arial" w:cs="Arial"/>
          <w:b/>
          <w:color w:val="4475A1"/>
        </w:rPr>
        <w:lastRenderedPageBreak/>
        <w:t xml:space="preserve">ADDITIONAL CONFERENCE INFORMATION: </w:t>
      </w:r>
    </w:p>
    <w:p w14:paraId="64ADE4CE" w14:textId="77777777" w:rsidR="00BF41C8" w:rsidRDefault="00BF41C8" w:rsidP="00BF41C8">
      <w:pPr>
        <w:spacing w:after="147" w:line="273" w:lineRule="auto"/>
        <w:ind w:left="390" w:hanging="360"/>
      </w:pPr>
      <w:r>
        <w:rPr>
          <w:rFonts w:ascii="Segoe UI Symbol" w:eastAsia="Segoe UI Symbol" w:hAnsi="Segoe UI Symbol" w:cs="Segoe UI Symbol"/>
          <w:color w:val="2C2C2C"/>
          <w:sz w:val="20"/>
        </w:rPr>
        <w:t xml:space="preserve"> </w:t>
      </w:r>
      <w:r>
        <w:rPr>
          <w:rFonts w:ascii="Arial" w:eastAsia="Arial" w:hAnsi="Arial" w:cs="Arial"/>
          <w:color w:val="272727"/>
          <w:sz w:val="21"/>
        </w:rPr>
        <w:t xml:space="preserve">All Active &amp; Associate Membership Dues must also be in </w:t>
      </w:r>
      <w:proofErr w:type="gramStart"/>
      <w:r>
        <w:rPr>
          <w:rFonts w:ascii="Arial" w:eastAsia="Arial" w:hAnsi="Arial" w:cs="Arial"/>
          <w:color w:val="272727"/>
          <w:sz w:val="21"/>
        </w:rPr>
        <w:t>good-standing</w:t>
      </w:r>
      <w:proofErr w:type="gramEnd"/>
      <w:r>
        <w:rPr>
          <w:rFonts w:ascii="Arial" w:eastAsia="Arial" w:hAnsi="Arial" w:cs="Arial"/>
          <w:color w:val="272727"/>
          <w:sz w:val="21"/>
        </w:rPr>
        <w:t xml:space="preserve"> with the ADOA. </w:t>
      </w:r>
      <w:proofErr w:type="gramStart"/>
      <w:r>
        <w:rPr>
          <w:rFonts w:ascii="Arial" w:eastAsia="Arial" w:hAnsi="Arial" w:cs="Arial"/>
          <w:color w:val="272727"/>
          <w:sz w:val="21"/>
        </w:rPr>
        <w:t>Applicant's</w:t>
      </w:r>
      <w:proofErr w:type="gramEnd"/>
      <w:r>
        <w:rPr>
          <w:rFonts w:ascii="Arial" w:eastAsia="Arial" w:hAnsi="Arial" w:cs="Arial"/>
          <w:color w:val="272727"/>
          <w:sz w:val="21"/>
        </w:rPr>
        <w:t xml:space="preserve"> not preregistered or prepaid may not participate in the conference.</w:t>
      </w:r>
    </w:p>
    <w:p w14:paraId="7E2FB1B0" w14:textId="77777777" w:rsidR="00BF41C8" w:rsidRDefault="00BF41C8" w:rsidP="00BF41C8">
      <w:pPr>
        <w:spacing w:after="145" w:line="274" w:lineRule="auto"/>
        <w:ind w:left="390" w:hanging="360"/>
      </w:pPr>
      <w:r>
        <w:rPr>
          <w:rFonts w:ascii="Segoe UI Symbol" w:eastAsia="Segoe UI Symbol" w:hAnsi="Segoe UI Symbol" w:cs="Segoe UI Symbol"/>
          <w:color w:val="2B2B2B"/>
          <w:sz w:val="20"/>
        </w:rPr>
        <w:t></w:t>
      </w:r>
      <w:r>
        <w:rPr>
          <w:rFonts w:ascii="Segoe UI Symbol" w:eastAsia="Segoe UI Symbol" w:hAnsi="Segoe UI Symbol" w:cs="Segoe UI Symbol"/>
          <w:color w:val="2B2B2B"/>
          <w:sz w:val="20"/>
        </w:rPr>
        <w:tab/>
      </w:r>
      <w:r>
        <w:rPr>
          <w:rFonts w:ascii="Arial" w:eastAsia="Arial" w:hAnsi="Arial" w:cs="Arial"/>
          <w:color w:val="2C2C2C"/>
          <w:sz w:val="21"/>
        </w:rPr>
        <w:t>Cancellation Policy: A refund payment will be made to a "Payee" if the ADOA office receives a written request for the applicant prior to September 5, 2026.</w:t>
      </w:r>
    </w:p>
    <w:p w14:paraId="06C09AA3" w14:textId="77777777" w:rsidR="00BF41C8" w:rsidRDefault="00BF41C8" w:rsidP="00BF41C8">
      <w:pPr>
        <w:spacing w:line="274" w:lineRule="auto"/>
        <w:ind w:left="390" w:hanging="360"/>
      </w:pPr>
      <w:r>
        <w:rPr>
          <w:rFonts w:ascii="Segoe UI Symbol" w:eastAsia="Segoe UI Symbol" w:hAnsi="Segoe UI Symbol" w:cs="Segoe UI Symbol"/>
          <w:sz w:val="20"/>
        </w:rPr>
        <w:t></w:t>
      </w:r>
      <w:r>
        <w:rPr>
          <w:rFonts w:ascii="Segoe UI Symbol" w:eastAsia="Segoe UI Symbol" w:hAnsi="Segoe UI Symbol" w:cs="Segoe UI Symbol"/>
          <w:sz w:val="20"/>
        </w:rPr>
        <w:tab/>
      </w:r>
      <w:r>
        <w:rPr>
          <w:rFonts w:ascii="Arial" w:eastAsia="Arial" w:hAnsi="Arial" w:cs="Arial"/>
          <w:color w:val="2B2B2B"/>
          <w:sz w:val="21"/>
        </w:rPr>
        <w:t>Family of Attendees: The ADOA cannot accommodate children or pets and non-paid spouses during event hours. Attendees are responsible for any necessary care for children or pets.</w:t>
      </w:r>
    </w:p>
    <w:p w14:paraId="1955F8D8" w14:textId="77777777" w:rsidR="000F58E0" w:rsidRDefault="000F58E0" w:rsidP="00BF41C8">
      <w:pPr>
        <w:spacing w:after="171" w:line="259" w:lineRule="auto"/>
        <w:rPr>
          <w:b/>
          <w:color w:val="4475A1"/>
          <w:sz w:val="28"/>
        </w:rPr>
      </w:pPr>
    </w:p>
    <w:p w14:paraId="25F90FB2" w14:textId="60864019" w:rsidR="00BF41C8" w:rsidRDefault="00BF41C8" w:rsidP="00BF41C8">
      <w:pPr>
        <w:spacing w:after="171" w:line="259" w:lineRule="auto"/>
      </w:pPr>
      <w:r>
        <w:rPr>
          <w:b/>
          <w:color w:val="4475A1"/>
          <w:sz w:val="28"/>
        </w:rPr>
        <w:t xml:space="preserve">Tour Offerings: </w:t>
      </w:r>
    </w:p>
    <w:p w14:paraId="5EDBE725" w14:textId="77777777" w:rsidR="00BF41C8" w:rsidRDefault="00BF41C8" w:rsidP="00BF41C8">
      <w:pPr>
        <w:pStyle w:val="Heading2"/>
        <w:ind w:left="-5"/>
      </w:pPr>
      <w:r>
        <w:t xml:space="preserve">Trafford Farms and Farmers Market </w:t>
      </w:r>
    </w:p>
    <w:p w14:paraId="353F5B39" w14:textId="77777777" w:rsidR="00BF41C8" w:rsidRDefault="00BF41C8" w:rsidP="00BF41C8">
      <w:pPr>
        <w:ind w:left="-5"/>
      </w:pPr>
      <w:r>
        <w:t xml:space="preserve">Join us for an exclusive tour bridging </w:t>
      </w:r>
      <w:proofErr w:type="spellStart"/>
      <w:r>
        <w:t>AgTech</w:t>
      </w:r>
      <w:proofErr w:type="spellEnd"/>
      <w:r>
        <w:t xml:space="preserve"> innovation with community tradition starting at Trafford Farms and ending at the historic Cow Palace Farmer’s Market. Discover how Calgary siblings Charlie and Sya Trafford are disrupting the produce industry with year-round specialty mushrooms and sustainable baby greens (via the acquisition of Paul Shumlich’s pioneering Deepwater Farms), then immerse yourself in a vibrant local hub packed with artisanal crafts, fresh baking, and regional treats. This unique experience perfectly blends the future of indoor farming with time-honored Alberta heritage.  </w:t>
      </w:r>
    </w:p>
    <w:p w14:paraId="5A9B58F2" w14:textId="77777777" w:rsidR="00BF41C8" w:rsidRDefault="00BF41C8" w:rsidP="00BF41C8">
      <w:pPr>
        <w:tabs>
          <w:tab w:val="center" w:pos="1006"/>
        </w:tabs>
        <w:spacing w:after="2" w:line="257" w:lineRule="auto"/>
        <w:ind w:left="-15"/>
      </w:pPr>
      <w:r>
        <w:rPr>
          <w:rFonts w:ascii="Segoe UI Symbol" w:eastAsia="Segoe UI Symbol" w:hAnsi="Segoe UI Symbol" w:cs="Segoe UI Symbol"/>
          <w:sz w:val="24"/>
        </w:rPr>
        <w:t xml:space="preserve">• </w:t>
      </w:r>
      <w:r>
        <w:rPr>
          <w:rFonts w:ascii="Segoe UI Symbol" w:eastAsia="Segoe UI Symbol" w:hAnsi="Segoe UI Symbol" w:cs="Segoe UI Symbol"/>
          <w:sz w:val="24"/>
        </w:rPr>
        <w:tab/>
      </w:r>
      <w:r>
        <w:rPr>
          <w:b/>
        </w:rPr>
        <w:t>Cost: $10.00</w:t>
      </w:r>
      <w:r>
        <w:rPr>
          <w:sz w:val="20"/>
        </w:rPr>
        <w:t xml:space="preserve"> </w:t>
      </w:r>
    </w:p>
    <w:p w14:paraId="14B02172" w14:textId="77777777" w:rsidR="00BF41C8" w:rsidRDefault="00BF41C8" w:rsidP="00BF41C8">
      <w:pPr>
        <w:spacing w:after="219"/>
        <w:ind w:left="370"/>
      </w:pPr>
      <w:r>
        <w:rPr>
          <w:b/>
        </w:rPr>
        <w:t>Capacity</w:t>
      </w:r>
      <w:r>
        <w:t>: Maximum 50 people</w:t>
      </w:r>
      <w:r>
        <w:rPr>
          <w:sz w:val="20"/>
        </w:rPr>
        <w:t xml:space="preserve"> </w:t>
      </w:r>
    </w:p>
    <w:p w14:paraId="43FFCA9C" w14:textId="77777777" w:rsidR="00BF41C8" w:rsidRDefault="00BF41C8" w:rsidP="00BF41C8">
      <w:pPr>
        <w:pStyle w:val="Heading2"/>
        <w:ind w:left="-5"/>
      </w:pPr>
      <w:r>
        <w:t xml:space="preserve">Irvines Tack &amp; Western Wear </w:t>
      </w:r>
    </w:p>
    <w:p w14:paraId="470CA55A" w14:textId="77777777" w:rsidR="00BF41C8" w:rsidRDefault="00BF41C8" w:rsidP="00BF41C8">
      <w:pPr>
        <w:ind w:left="-5"/>
      </w:pPr>
      <w:r>
        <w:t xml:space="preserve">We are thrilled to offer a shopping trip to Irvine’s, the largest western store in the world! What began in 2001 as a humble, one-room family tack shop has transformed into a massive 140,000-square-foot retail destination all under one roof. You will have the opportunity to experience their legendary inventory firsthand - including an incredible 1,400 saddles in-stock, premium western apparel for the whole family, animal health supplies, arena equipment, and enjoy their newly opened restaurant. More than just a shopping giant, Irvine's is rooted in family values, exceptional teamwork, and a warm, "down-home" atmosphere that embodies the true western lifestyle. </w:t>
      </w:r>
    </w:p>
    <w:p w14:paraId="4B305000" w14:textId="77777777" w:rsidR="00BF41C8" w:rsidRDefault="00BF41C8" w:rsidP="00BF41C8">
      <w:pPr>
        <w:tabs>
          <w:tab w:val="center" w:pos="1557"/>
        </w:tabs>
        <w:spacing w:after="10"/>
        <w:ind w:left="-15"/>
      </w:pPr>
      <w:r>
        <w:rPr>
          <w:rFonts w:ascii="Segoe UI Symbol" w:eastAsia="Segoe UI Symbol" w:hAnsi="Segoe UI Symbol" w:cs="Segoe UI Symbol"/>
          <w:sz w:val="24"/>
        </w:rPr>
        <w:t xml:space="preserve">• </w:t>
      </w:r>
      <w:r>
        <w:rPr>
          <w:rFonts w:ascii="Segoe UI Symbol" w:eastAsia="Segoe UI Symbol" w:hAnsi="Segoe UI Symbol" w:cs="Segoe UI Symbol"/>
          <w:sz w:val="24"/>
        </w:rPr>
        <w:tab/>
      </w:r>
      <w:r>
        <w:rPr>
          <w:b/>
        </w:rPr>
        <w:t>Cost:</w:t>
      </w:r>
      <w:r>
        <w:t xml:space="preserve"> $10.00 per person</w:t>
      </w:r>
      <w:r>
        <w:rPr>
          <w:sz w:val="20"/>
        </w:rPr>
        <w:t xml:space="preserve"> </w:t>
      </w:r>
    </w:p>
    <w:p w14:paraId="1779F5D5" w14:textId="77777777" w:rsidR="00BF41C8" w:rsidRDefault="00BF41C8" w:rsidP="00BF41C8">
      <w:pPr>
        <w:spacing w:after="219"/>
        <w:ind w:left="370"/>
      </w:pPr>
      <w:r>
        <w:rPr>
          <w:b/>
        </w:rPr>
        <w:t>Capacity:</w:t>
      </w:r>
      <w:r>
        <w:t xml:space="preserve"> Capacity of 50 people for the bus however you may drive yourself there</w:t>
      </w:r>
      <w:r>
        <w:rPr>
          <w:sz w:val="20"/>
        </w:rPr>
        <w:t xml:space="preserve"> </w:t>
      </w:r>
    </w:p>
    <w:p w14:paraId="3CD89A16" w14:textId="77777777" w:rsidR="00BF41C8" w:rsidRDefault="00BF41C8" w:rsidP="00BF41C8">
      <w:pPr>
        <w:pStyle w:val="Heading2"/>
        <w:ind w:left="-5"/>
      </w:pPr>
      <w:r>
        <w:t xml:space="preserve">Paint and Sip </w:t>
      </w:r>
    </w:p>
    <w:p w14:paraId="5C9C1030" w14:textId="77777777" w:rsidR="00BF41C8" w:rsidRDefault="00BF41C8" w:rsidP="00BF41C8">
      <w:pPr>
        <w:ind w:left="-5"/>
      </w:pPr>
      <w:r>
        <w:t xml:space="preserve">Looking for a perfect way to unwind after a busy day of sessions? Join us for a relaxing "Make Your Own Welcome Sign" Crafting Afternoon—a social, beginner-friendly gathering where you can snack, socialize, and create a beautiful custom piece for your home. Led by a talented local </w:t>
      </w:r>
      <w:proofErr w:type="gramStart"/>
      <w:r>
        <w:t>instructor ,</w:t>
      </w:r>
      <w:proofErr w:type="gramEnd"/>
      <w:r>
        <w:t xml:space="preserve"> this event is all about having fun and clearing your mind.  Absolutely no DIY or artistic experience is required—just bring your </w:t>
      </w:r>
      <w:proofErr w:type="spellStart"/>
      <w:r>
        <w:t>cando</w:t>
      </w:r>
      <w:proofErr w:type="spellEnd"/>
      <w:r>
        <w:t xml:space="preserve"> attitude, and we will provide all the materials! It’s the ideal opportunity to tap into your creativity, connect with fellow attendees, and take home a unique, personalized souvenir from the conference. </w:t>
      </w:r>
      <w:r>
        <w:rPr>
          <w:b/>
        </w:rPr>
        <w:t>Please note:</w:t>
      </w:r>
      <w:r>
        <w:t xml:space="preserve"> Wine and other beverages will be available for purchase at your own cost </w:t>
      </w:r>
    </w:p>
    <w:p w14:paraId="6A25E53D" w14:textId="77777777" w:rsidR="00BF41C8" w:rsidRDefault="00BF41C8" w:rsidP="00BF41C8">
      <w:pPr>
        <w:spacing w:after="220"/>
        <w:ind w:left="345" w:right="6891" w:hanging="360"/>
      </w:pPr>
      <w:r>
        <w:rPr>
          <w:rFonts w:ascii="Segoe UI Symbol" w:eastAsia="Segoe UI Symbol" w:hAnsi="Segoe UI Symbol" w:cs="Segoe UI Symbol"/>
          <w:sz w:val="24"/>
        </w:rPr>
        <w:t xml:space="preserve">• </w:t>
      </w:r>
      <w:r>
        <w:rPr>
          <w:rFonts w:ascii="Segoe UI Symbol" w:eastAsia="Segoe UI Symbol" w:hAnsi="Segoe UI Symbol" w:cs="Segoe UI Symbol"/>
          <w:sz w:val="24"/>
        </w:rPr>
        <w:tab/>
      </w:r>
      <w:r>
        <w:rPr>
          <w:b/>
        </w:rPr>
        <w:t>Cost:</w:t>
      </w:r>
      <w:r>
        <w:t xml:space="preserve"> $10.00 per person</w:t>
      </w:r>
      <w:r>
        <w:rPr>
          <w:sz w:val="20"/>
        </w:rPr>
        <w:t xml:space="preserve"> </w:t>
      </w:r>
      <w:r>
        <w:rPr>
          <w:b/>
        </w:rPr>
        <w:t>Capacity:</w:t>
      </w:r>
      <w:r>
        <w:t xml:space="preserve"> Maximum 25 people</w:t>
      </w:r>
      <w:r>
        <w:rPr>
          <w:sz w:val="20"/>
        </w:rPr>
        <w:t xml:space="preserve"> </w:t>
      </w:r>
    </w:p>
    <w:p w14:paraId="4AD85344" w14:textId="77777777" w:rsidR="00BF41C8" w:rsidRDefault="00BF41C8" w:rsidP="00BF41C8">
      <w:pPr>
        <w:pStyle w:val="Heading2"/>
        <w:ind w:left="-5"/>
      </w:pPr>
      <w:r>
        <w:t xml:space="preserve">Olds Golf Course </w:t>
      </w:r>
    </w:p>
    <w:p w14:paraId="67FF2613" w14:textId="77777777" w:rsidR="00BF41C8" w:rsidRDefault="00BF41C8" w:rsidP="00BF41C8">
      <w:pPr>
        <w:spacing w:after="110"/>
        <w:ind w:left="-5"/>
      </w:pPr>
      <w:r>
        <w:t xml:space="preserve">Unwind after and connect with fellow delegates by choosing a Golf Experience. Whether you are looking to perfect your technique or are picking up a club for the first time, this tour offers something for every skill level. Participants will have full access to a dynamic driving range and sand bunker - perfect for catching that unbeatable feeling of a flushed 7-iron - as well as a dedicated putting and chipping green to sharpen your short </w:t>
      </w:r>
      <w:r>
        <w:lastRenderedPageBreak/>
        <w:t xml:space="preserve">game. You can also take on our unique, skillfully designed 5-hole Par 3 course for a fast-paced, highly social golfing experience. End your golf experience relaxing in the clubhouse.  </w:t>
      </w:r>
    </w:p>
    <w:p w14:paraId="4264A6F4" w14:textId="77777777" w:rsidR="00BF41C8" w:rsidRDefault="00BF41C8" w:rsidP="00BF41C8">
      <w:pPr>
        <w:ind w:left="-5"/>
      </w:pPr>
      <w:r>
        <w:rPr>
          <w:b/>
        </w:rPr>
        <w:t>Please Note:</w:t>
      </w:r>
      <w:r>
        <w:t xml:space="preserve"> Transportation to and from the golf course is not provided. Activity fees are paid directly to the facility </w:t>
      </w:r>
    </w:p>
    <w:p w14:paraId="2A65C8BE" w14:textId="77777777" w:rsidR="00BF41C8" w:rsidRDefault="00BF41C8" w:rsidP="00BF41C8">
      <w:pPr>
        <w:numPr>
          <w:ilvl w:val="0"/>
          <w:numId w:val="1"/>
        </w:numPr>
        <w:spacing w:after="76" w:line="257" w:lineRule="auto"/>
        <w:ind w:right="5199" w:hanging="360"/>
      </w:pPr>
      <w:r>
        <w:rPr>
          <w:b/>
        </w:rPr>
        <w:t xml:space="preserve">Driving Range $15.00 </w:t>
      </w:r>
      <w:r>
        <w:t xml:space="preserve">(includes 120 </w:t>
      </w:r>
      <w:proofErr w:type="gramStart"/>
      <w:r>
        <w:t>balls)</w:t>
      </w:r>
      <w:r>
        <w:rPr>
          <w:sz w:val="20"/>
        </w:rPr>
        <w:t xml:space="preserve"> </w:t>
      </w:r>
      <w:r>
        <w:rPr>
          <w:b/>
        </w:rPr>
        <w:t xml:space="preserve"> </w:t>
      </w:r>
      <w:r>
        <w:rPr>
          <w:b/>
        </w:rPr>
        <w:tab/>
      </w:r>
      <w:proofErr w:type="gramEnd"/>
      <w:r>
        <w:rPr>
          <w:b/>
        </w:rPr>
        <w:t xml:space="preserve">Capacity: </w:t>
      </w:r>
      <w:r>
        <w:t>15 People</w:t>
      </w:r>
      <w:r>
        <w:rPr>
          <w:sz w:val="20"/>
        </w:rPr>
        <w:t xml:space="preserve"> </w:t>
      </w:r>
    </w:p>
    <w:p w14:paraId="1DD2DC4B" w14:textId="77777777" w:rsidR="00BF41C8" w:rsidRDefault="00BF41C8" w:rsidP="00BF41C8">
      <w:pPr>
        <w:numPr>
          <w:ilvl w:val="0"/>
          <w:numId w:val="1"/>
        </w:numPr>
        <w:spacing w:after="2" w:line="257" w:lineRule="auto"/>
        <w:ind w:right="5199" w:hanging="360"/>
      </w:pPr>
      <w:r>
        <w:rPr>
          <w:b/>
        </w:rPr>
        <w:t>Par 3 Course (5 Holes)</w:t>
      </w:r>
      <w:r>
        <w:t xml:space="preserve"> $7.50</w:t>
      </w:r>
      <w:r>
        <w:rPr>
          <w:sz w:val="20"/>
        </w:rPr>
        <w:t xml:space="preserve"> </w:t>
      </w:r>
    </w:p>
    <w:p w14:paraId="3D59F6B9" w14:textId="77777777" w:rsidR="00BF41C8" w:rsidRDefault="00BF41C8" w:rsidP="00BF41C8">
      <w:pPr>
        <w:tabs>
          <w:tab w:val="center" w:pos="2124"/>
        </w:tabs>
        <w:ind w:left="-15"/>
      </w:pPr>
      <w:r>
        <w:rPr>
          <w:b/>
        </w:rPr>
        <w:t xml:space="preserve"> </w:t>
      </w:r>
      <w:r>
        <w:rPr>
          <w:b/>
        </w:rPr>
        <w:tab/>
        <w:t>Capacity:</w:t>
      </w:r>
      <w:r>
        <w:t xml:space="preserve"> 25 (5 groups of 5)</w:t>
      </w:r>
      <w:r>
        <w:rPr>
          <w:sz w:val="20"/>
        </w:rPr>
        <w:t xml:space="preserve"> </w:t>
      </w:r>
    </w:p>
    <w:p w14:paraId="4CE9F415" w14:textId="77777777" w:rsidR="00963106" w:rsidRPr="007B3ADA" w:rsidRDefault="00963106" w:rsidP="00AC46D6">
      <w:pPr>
        <w:rPr>
          <w:sz w:val="28"/>
          <w:szCs w:val="28"/>
        </w:rPr>
      </w:pPr>
    </w:p>
    <w:sectPr w:rsidR="00963106" w:rsidRPr="007B3ADA" w:rsidSect="00FA0675">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17784"/>
    <w:multiLevelType w:val="hybridMultilevel"/>
    <w:tmpl w:val="CABADE80"/>
    <w:lvl w:ilvl="0" w:tplc="716CBF0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D6F34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4023C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5808D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D209A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20BED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6C54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D6EF6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A8C3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88984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A1"/>
    <w:rsid w:val="000F58E0"/>
    <w:rsid w:val="00646A57"/>
    <w:rsid w:val="007B3ADA"/>
    <w:rsid w:val="008960A1"/>
    <w:rsid w:val="00963106"/>
    <w:rsid w:val="00A74FF3"/>
    <w:rsid w:val="00AC46D6"/>
    <w:rsid w:val="00B75C1E"/>
    <w:rsid w:val="00BE7AF4"/>
    <w:rsid w:val="00BF41C8"/>
    <w:rsid w:val="00D23887"/>
    <w:rsid w:val="00FA0675"/>
    <w:rsid w:val="00FC13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1F9F"/>
  <w15:chartTrackingRefBased/>
  <w15:docId w15:val="{1EAD8834-93AA-457E-AE7F-95C48E7B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6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0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0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0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0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6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96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0A1"/>
    <w:rPr>
      <w:rFonts w:eastAsiaTheme="majorEastAsia" w:cstheme="majorBidi"/>
      <w:color w:val="272727" w:themeColor="text1" w:themeTint="D8"/>
    </w:rPr>
  </w:style>
  <w:style w:type="paragraph" w:styleId="Title">
    <w:name w:val="Title"/>
    <w:basedOn w:val="Normal"/>
    <w:next w:val="Normal"/>
    <w:link w:val="TitleChar"/>
    <w:uiPriority w:val="10"/>
    <w:qFormat/>
    <w:rsid w:val="008960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0A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0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60A1"/>
    <w:rPr>
      <w:i/>
      <w:iCs/>
      <w:color w:val="404040" w:themeColor="text1" w:themeTint="BF"/>
    </w:rPr>
  </w:style>
  <w:style w:type="paragraph" w:styleId="ListParagraph">
    <w:name w:val="List Paragraph"/>
    <w:basedOn w:val="Normal"/>
    <w:uiPriority w:val="34"/>
    <w:qFormat/>
    <w:rsid w:val="008960A1"/>
    <w:pPr>
      <w:ind w:left="720"/>
      <w:contextualSpacing/>
    </w:pPr>
  </w:style>
  <w:style w:type="character" w:styleId="IntenseEmphasis">
    <w:name w:val="Intense Emphasis"/>
    <w:basedOn w:val="DefaultParagraphFont"/>
    <w:uiPriority w:val="21"/>
    <w:qFormat/>
    <w:rsid w:val="008960A1"/>
    <w:rPr>
      <w:i/>
      <w:iCs/>
      <w:color w:val="0F4761" w:themeColor="accent1" w:themeShade="BF"/>
    </w:rPr>
  </w:style>
  <w:style w:type="paragraph" w:styleId="IntenseQuote">
    <w:name w:val="Intense Quote"/>
    <w:basedOn w:val="Normal"/>
    <w:next w:val="Normal"/>
    <w:link w:val="IntenseQuoteChar"/>
    <w:uiPriority w:val="30"/>
    <w:qFormat/>
    <w:rsid w:val="00896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0A1"/>
    <w:rPr>
      <w:i/>
      <w:iCs/>
      <w:color w:val="0F4761" w:themeColor="accent1" w:themeShade="BF"/>
    </w:rPr>
  </w:style>
  <w:style w:type="character" w:styleId="IntenseReference">
    <w:name w:val="Intense Reference"/>
    <w:basedOn w:val="DefaultParagraphFont"/>
    <w:uiPriority w:val="32"/>
    <w:qFormat/>
    <w:rsid w:val="008960A1"/>
    <w:rPr>
      <w:b/>
      <w:bCs/>
      <w:smallCaps/>
      <w:color w:val="0F4761" w:themeColor="accent1" w:themeShade="BF"/>
      <w:spacing w:val="5"/>
    </w:rPr>
  </w:style>
  <w:style w:type="table" w:customStyle="1" w:styleId="TableGrid">
    <w:name w:val="TableGrid"/>
    <w:rsid w:val="00BF41C8"/>
    <w:rPr>
      <w:rFonts w:eastAsiaTheme="minorEastAsia"/>
      <w:sz w:val="24"/>
      <w:szCs w:val="24"/>
      <w:lang w:eastAsia="en-C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Burtnick</dc:creator>
  <cp:keywords/>
  <dc:description/>
  <cp:lastModifiedBy>Diane Burtnick</cp:lastModifiedBy>
  <cp:revision>2</cp:revision>
  <dcterms:created xsi:type="dcterms:W3CDTF">2026-06-11T15:38:00Z</dcterms:created>
  <dcterms:modified xsi:type="dcterms:W3CDTF">2026-06-11T15:38:00Z</dcterms:modified>
</cp:coreProperties>
</file>